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B7FE" w14:textId="77777777" w:rsidR="004555B6" w:rsidRPr="004555B6" w:rsidRDefault="004555B6" w:rsidP="004555B6">
      <w:pPr>
        <w:spacing w:after="0" w:line="240" w:lineRule="auto"/>
        <w:rPr>
          <w:rFonts w:ascii="Calibri" w:eastAsia="Times New Roman" w:hAnsi="Calibri" w:cs="Calibri"/>
          <w:color w:val="000000"/>
          <w:kern w:val="0"/>
          <w:lang w:eastAsia="fr-FR"/>
          <w14:ligatures w14:val="none"/>
        </w:rPr>
      </w:pPr>
      <w:r w:rsidRPr="004555B6">
        <w:rPr>
          <w:rFonts w:ascii="Calibri" w:eastAsia="Times New Roman" w:hAnsi="Calibri" w:cs="Calibri"/>
          <w:color w:val="000000"/>
          <w:kern w:val="0"/>
          <w:lang w:eastAsia="fr-FR"/>
          <w14:ligatures w14:val="none"/>
        </w:rPr>
        <w:t xml:space="preserve">Vous avez entre 16 et 25 ans, vous ressentez l'appel du large et le besoin de découvrir le monde, de vous enrichir de nouvelles cultures ou encore de perfectionner la maitrise d'une langue étrangère ? </w:t>
      </w:r>
      <w:r w:rsidRPr="004555B6">
        <w:rPr>
          <w:rFonts w:ascii="Calibri" w:eastAsia="Times New Roman" w:hAnsi="Calibri" w:cs="Calibri"/>
          <w:color w:val="000000"/>
          <w:kern w:val="0"/>
          <w:lang w:eastAsia="fr-FR"/>
          <w14:ligatures w14:val="none"/>
        </w:rPr>
        <w:br/>
      </w:r>
      <w:r w:rsidRPr="004555B6">
        <w:rPr>
          <w:rFonts w:ascii="Calibri" w:eastAsia="Times New Roman" w:hAnsi="Calibri" w:cs="Calibri"/>
          <w:b/>
          <w:bCs/>
          <w:color w:val="000000"/>
          <w:kern w:val="0"/>
          <w:lang w:eastAsia="fr-FR"/>
          <w14:ligatures w14:val="none"/>
        </w:rPr>
        <w:t>La bourse mobilité</w:t>
      </w:r>
      <w:r w:rsidRPr="004555B6">
        <w:rPr>
          <w:rFonts w:ascii="Calibri" w:eastAsia="Times New Roman" w:hAnsi="Calibri" w:cs="Calibri"/>
          <w:color w:val="000000"/>
          <w:kern w:val="0"/>
          <w:lang w:eastAsia="fr-FR"/>
          <w14:ligatures w14:val="none"/>
        </w:rPr>
        <w:t xml:space="preserve"> de Thonon Agglomération vous aide à concrétiser vos projets.</w:t>
      </w:r>
      <w:r w:rsidRPr="004555B6">
        <w:rPr>
          <w:rFonts w:ascii="Calibri" w:eastAsia="Times New Roman" w:hAnsi="Calibri" w:cs="Calibri"/>
          <w:color w:val="000000"/>
          <w:kern w:val="0"/>
          <w:lang w:eastAsia="fr-FR"/>
          <w14:ligatures w14:val="none"/>
        </w:rPr>
        <w:br/>
      </w:r>
      <w:r w:rsidRPr="004555B6">
        <w:rPr>
          <w:rFonts w:ascii="Calibri" w:eastAsia="Times New Roman" w:hAnsi="Calibri" w:cs="Calibri"/>
          <w:color w:val="000000"/>
          <w:kern w:val="0"/>
          <w:lang w:eastAsia="fr-FR"/>
          <w14:ligatures w14:val="none"/>
        </w:rPr>
        <w:br/>
      </w:r>
      <w:r w:rsidRPr="004555B6">
        <w:rPr>
          <w:rFonts w:ascii="Calibri" w:eastAsia="Times New Roman" w:hAnsi="Calibri" w:cs="Calibri"/>
          <w:b/>
          <w:bCs/>
          <w:color w:val="000000"/>
          <w:kern w:val="0"/>
          <w:lang w:eastAsia="fr-FR"/>
          <w14:ligatures w14:val="none"/>
        </w:rPr>
        <w:t>Pour un job, une formation, un stage, un séjour linguistique ou humanitaire</w:t>
      </w:r>
      <w:r w:rsidRPr="004555B6">
        <w:rPr>
          <w:rFonts w:ascii="Calibri" w:eastAsia="Times New Roman" w:hAnsi="Calibri" w:cs="Calibri"/>
          <w:color w:val="000000"/>
          <w:kern w:val="0"/>
          <w:lang w:eastAsia="fr-FR"/>
          <w14:ligatures w14:val="none"/>
        </w:rPr>
        <w:t xml:space="preserve">, une bourse peut vous être attribuée. Accessible à tous, sous conditions de diplôme et de niveau de langue, le montant de l'aide versée dépend aussi des conditions de ressources du bénéficiaire (elle peut aller jusqu'à 3 000€ pour les projets collectifs et 1 000€ pour les projets individuels). </w:t>
      </w:r>
      <w:r w:rsidRPr="004555B6">
        <w:rPr>
          <w:rFonts w:ascii="Calibri" w:eastAsia="Times New Roman" w:hAnsi="Calibri" w:cs="Calibri"/>
          <w:color w:val="000000"/>
          <w:kern w:val="0"/>
          <w:lang w:eastAsia="fr-FR"/>
          <w14:ligatures w14:val="none"/>
        </w:rPr>
        <w:br/>
        <w:t>Les autres conditions à remplir :</w:t>
      </w:r>
      <w:r w:rsidRPr="004555B6">
        <w:rPr>
          <w:rFonts w:ascii="Calibri" w:eastAsia="Times New Roman" w:hAnsi="Calibri" w:cs="Calibri"/>
          <w:color w:val="000000"/>
          <w:kern w:val="0"/>
          <w:lang w:eastAsia="fr-FR"/>
          <w14:ligatures w14:val="none"/>
        </w:rPr>
        <w:br/>
        <w:t>- avoir entre 16 et 25 ans et être domicilié ou interne dans l'une des 25 communes de Thonon Agglomération.</w:t>
      </w:r>
      <w:r w:rsidRPr="004555B6">
        <w:rPr>
          <w:rFonts w:ascii="Calibri" w:eastAsia="Times New Roman" w:hAnsi="Calibri" w:cs="Calibri"/>
          <w:color w:val="000000"/>
          <w:kern w:val="0"/>
          <w:lang w:eastAsia="fr-FR"/>
          <w14:ligatures w14:val="none"/>
        </w:rPr>
        <w:br/>
        <w:t>- partir en priorité dans un pays membre de l'Union Européenne.</w:t>
      </w:r>
      <w:r w:rsidRPr="004555B6">
        <w:rPr>
          <w:rFonts w:ascii="Calibri" w:eastAsia="Times New Roman" w:hAnsi="Calibri" w:cs="Calibri"/>
          <w:color w:val="000000"/>
          <w:kern w:val="0"/>
          <w:lang w:eastAsia="fr-FR"/>
          <w14:ligatures w14:val="none"/>
        </w:rPr>
        <w:br/>
        <w:t>- projet d'études, stage, formation, job, séjour linguistique ou séjour à caractère humanitaire ou solidaire. Sauf stage obligatoire à l'étranger.</w:t>
      </w:r>
      <w:r w:rsidRPr="004555B6">
        <w:rPr>
          <w:rFonts w:ascii="Calibri" w:eastAsia="Times New Roman" w:hAnsi="Calibri" w:cs="Calibri"/>
          <w:color w:val="000000"/>
          <w:kern w:val="0"/>
          <w:lang w:eastAsia="fr-FR"/>
          <w14:ligatures w14:val="none"/>
        </w:rPr>
        <w:br/>
        <w:t>- séjour d'une durée minimum de 21 jours à l'étranger et maximum un an, sauf pour les chantiers solidaires où le séjour peut être de 14 jours.</w:t>
      </w:r>
      <w:r w:rsidRPr="004555B6">
        <w:rPr>
          <w:rFonts w:ascii="Calibri" w:eastAsia="Times New Roman" w:hAnsi="Calibri" w:cs="Calibri"/>
          <w:color w:val="000000"/>
          <w:kern w:val="0"/>
          <w:lang w:eastAsia="fr-FR"/>
          <w14:ligatures w14:val="none"/>
        </w:rPr>
        <w:br/>
        <w:t>- le projet doit être initié en 2026.</w:t>
      </w:r>
      <w:r w:rsidRPr="004555B6">
        <w:rPr>
          <w:rFonts w:ascii="Calibri" w:eastAsia="Times New Roman" w:hAnsi="Calibri" w:cs="Calibri"/>
          <w:color w:val="000000"/>
          <w:kern w:val="0"/>
          <w:lang w:eastAsia="fr-FR"/>
          <w14:ligatures w14:val="none"/>
        </w:rPr>
        <w:br/>
        <w:t>- partager son expérience en retour. Elle pourra prendre plusieurs formes : carnet de bord, blog, diaporama, conférence, vidéo...</w:t>
      </w:r>
      <w:r w:rsidRPr="004555B6">
        <w:rPr>
          <w:rFonts w:ascii="Calibri" w:eastAsia="Times New Roman" w:hAnsi="Calibri" w:cs="Calibri"/>
          <w:color w:val="000000"/>
          <w:kern w:val="0"/>
          <w:lang w:eastAsia="fr-FR"/>
          <w14:ligatures w14:val="none"/>
        </w:rPr>
        <w:br/>
        <w:t>- sélection des candidatures par un jury.</w:t>
      </w:r>
      <w:r w:rsidRPr="004555B6">
        <w:rPr>
          <w:rFonts w:ascii="Calibri" w:eastAsia="Times New Roman" w:hAnsi="Calibri" w:cs="Calibri"/>
          <w:color w:val="000000"/>
          <w:kern w:val="0"/>
          <w:lang w:eastAsia="fr-FR"/>
          <w14:ligatures w14:val="none"/>
        </w:rPr>
        <w:br/>
      </w:r>
      <w:r w:rsidRPr="004555B6">
        <w:rPr>
          <w:rFonts w:ascii="Calibri" w:eastAsia="Times New Roman" w:hAnsi="Calibri" w:cs="Calibri"/>
          <w:color w:val="000000"/>
          <w:kern w:val="0"/>
          <w:lang w:eastAsia="fr-FR"/>
          <w14:ligatures w14:val="none"/>
        </w:rPr>
        <w:br/>
      </w:r>
      <w:r w:rsidRPr="004555B6">
        <w:rPr>
          <w:rFonts w:ascii="Calibri" w:eastAsia="Times New Roman" w:hAnsi="Calibri" w:cs="Calibri"/>
          <w:b/>
          <w:bCs/>
          <w:color w:val="000000"/>
          <w:kern w:val="0"/>
          <w:lang w:eastAsia="fr-FR"/>
          <w14:ligatures w14:val="none"/>
        </w:rPr>
        <w:t>Retirez votre dossier de candidature sur le site www.thononagglo.fr - Rubrique "L'agglo à la Une"</w:t>
      </w:r>
      <w:r w:rsidRPr="004555B6">
        <w:rPr>
          <w:rFonts w:ascii="Calibri" w:eastAsia="Times New Roman" w:hAnsi="Calibri" w:cs="Calibri"/>
          <w:b/>
          <w:bCs/>
          <w:color w:val="000000"/>
          <w:kern w:val="0"/>
          <w:lang w:eastAsia="fr-FR"/>
          <w14:ligatures w14:val="none"/>
        </w:rPr>
        <w:br/>
        <w:t>Date-limite de dépôt des candidatures : le 30 mai 2026.</w:t>
      </w:r>
    </w:p>
    <w:p w14:paraId="558E98CF" w14:textId="77777777" w:rsidR="0064411B" w:rsidRDefault="0064411B"/>
    <w:sectPr w:rsidR="00644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B6"/>
    <w:rsid w:val="004555B6"/>
    <w:rsid w:val="0064411B"/>
    <w:rsid w:val="00BC49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8BC5"/>
  <w15:chartTrackingRefBased/>
  <w15:docId w15:val="{8F4D3098-36B6-4284-A4CA-088E9484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5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5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55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55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55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55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55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55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55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55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55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55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55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55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55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55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55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55B6"/>
    <w:rPr>
      <w:rFonts w:eastAsiaTheme="majorEastAsia" w:cstheme="majorBidi"/>
      <w:color w:val="272727" w:themeColor="text1" w:themeTint="D8"/>
    </w:rPr>
  </w:style>
  <w:style w:type="paragraph" w:styleId="Titre">
    <w:name w:val="Title"/>
    <w:basedOn w:val="Normal"/>
    <w:next w:val="Normal"/>
    <w:link w:val="TitreCar"/>
    <w:uiPriority w:val="10"/>
    <w:qFormat/>
    <w:rsid w:val="0045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55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55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55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55B6"/>
    <w:pPr>
      <w:spacing w:before="160"/>
      <w:jc w:val="center"/>
    </w:pPr>
    <w:rPr>
      <w:i/>
      <w:iCs/>
      <w:color w:val="404040" w:themeColor="text1" w:themeTint="BF"/>
    </w:rPr>
  </w:style>
  <w:style w:type="character" w:customStyle="1" w:styleId="CitationCar">
    <w:name w:val="Citation Car"/>
    <w:basedOn w:val="Policepardfaut"/>
    <w:link w:val="Citation"/>
    <w:uiPriority w:val="29"/>
    <w:rsid w:val="004555B6"/>
    <w:rPr>
      <w:i/>
      <w:iCs/>
      <w:color w:val="404040" w:themeColor="text1" w:themeTint="BF"/>
    </w:rPr>
  </w:style>
  <w:style w:type="paragraph" w:styleId="Paragraphedeliste">
    <w:name w:val="List Paragraph"/>
    <w:basedOn w:val="Normal"/>
    <w:uiPriority w:val="34"/>
    <w:qFormat/>
    <w:rsid w:val="004555B6"/>
    <w:pPr>
      <w:ind w:left="720"/>
      <w:contextualSpacing/>
    </w:pPr>
  </w:style>
  <w:style w:type="character" w:styleId="Accentuationintense">
    <w:name w:val="Intense Emphasis"/>
    <w:basedOn w:val="Policepardfaut"/>
    <w:uiPriority w:val="21"/>
    <w:qFormat/>
    <w:rsid w:val="004555B6"/>
    <w:rPr>
      <w:i/>
      <w:iCs/>
      <w:color w:val="0F4761" w:themeColor="accent1" w:themeShade="BF"/>
    </w:rPr>
  </w:style>
  <w:style w:type="paragraph" w:styleId="Citationintense">
    <w:name w:val="Intense Quote"/>
    <w:basedOn w:val="Normal"/>
    <w:next w:val="Normal"/>
    <w:link w:val="CitationintenseCar"/>
    <w:uiPriority w:val="30"/>
    <w:qFormat/>
    <w:rsid w:val="00455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55B6"/>
    <w:rPr>
      <w:i/>
      <w:iCs/>
      <w:color w:val="0F4761" w:themeColor="accent1" w:themeShade="BF"/>
    </w:rPr>
  </w:style>
  <w:style w:type="character" w:styleId="Rfrenceintense">
    <w:name w:val="Intense Reference"/>
    <w:basedOn w:val="Policepardfaut"/>
    <w:uiPriority w:val="32"/>
    <w:qFormat/>
    <w:rsid w:val="00455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1284</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Mermaz</dc:creator>
  <cp:keywords/>
  <dc:description/>
  <cp:lastModifiedBy>Nadine Mermaz</cp:lastModifiedBy>
  <cp:revision>1</cp:revision>
  <dcterms:created xsi:type="dcterms:W3CDTF">2026-02-02T13:32:00Z</dcterms:created>
  <dcterms:modified xsi:type="dcterms:W3CDTF">2026-02-02T13:32:00Z</dcterms:modified>
</cp:coreProperties>
</file>